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21E58">
      <w:r>
        <w:t>Task</w:t>
      </w:r>
    </w:p>
    <w:p w:rsidR="00C21E58" w:rsidRDefault="00C21E58">
      <w:r>
        <w:t xml:space="preserve">Rip protocol is configured on both routers. Router 3 has learned about 192.168.1.0 network through Rip protocol however Router 2 does not have route in the routing table to reach the 192.168.3.0 </w:t>
      </w:r>
    </w:p>
    <w:p w:rsidR="00C21E58" w:rsidRDefault="00C21E58">
      <w:r>
        <w:t>Troubleshoot the issue so that router 2 should have route to reach the 192.68.3.0 network.</w:t>
      </w:r>
    </w:p>
    <w:p w:rsidR="00C21E58" w:rsidRDefault="00C21E58"/>
    <w:sectPr w:rsidR="00C21E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C21E58"/>
    <w:rsid w:val="00C21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3</cp:revision>
  <dcterms:created xsi:type="dcterms:W3CDTF">2020-08-18T14:40:00Z</dcterms:created>
  <dcterms:modified xsi:type="dcterms:W3CDTF">2020-08-18T14:44:00Z</dcterms:modified>
</cp:coreProperties>
</file>